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7F" w:rsidRDefault="00157C7F" w:rsidP="00D66C9E">
      <w:pPr>
        <w:pStyle w:val="Style9"/>
        <w:widowControl/>
        <w:spacing w:before="5" w:line="240" w:lineRule="auto"/>
        <w:jc w:val="center"/>
        <w:rPr>
          <w:rStyle w:val="FontStyle22"/>
          <w:rFonts w:ascii="Times New Roman" w:hAnsi="Times New Roman" w:cs="Times New Roman"/>
          <w:b/>
          <w:bCs/>
          <w:sz w:val="28"/>
          <w:szCs w:val="28"/>
        </w:rPr>
      </w:pPr>
      <w:r w:rsidRPr="00D66C9E">
        <w:rPr>
          <w:rStyle w:val="FontStyle22"/>
          <w:rFonts w:ascii="Times New Roman" w:hAnsi="Times New Roman" w:cs="Times New Roman"/>
          <w:b/>
          <w:bCs/>
          <w:sz w:val="28"/>
          <w:szCs w:val="28"/>
        </w:rPr>
        <w:t>Урок – дискуссия</w:t>
      </w:r>
    </w:p>
    <w:p w:rsidR="00157C7F" w:rsidRPr="00D66C9E" w:rsidRDefault="00157C7F" w:rsidP="00D66C9E">
      <w:pPr>
        <w:pStyle w:val="Style9"/>
        <w:widowControl/>
        <w:spacing w:before="5" w:line="240" w:lineRule="auto"/>
        <w:jc w:val="center"/>
        <w:rPr>
          <w:rStyle w:val="FontStyle22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22"/>
          <w:rFonts w:ascii="Times New Roman" w:hAnsi="Times New Roman" w:cs="Times New Roman"/>
          <w:b/>
          <w:bCs/>
          <w:sz w:val="28"/>
          <w:szCs w:val="28"/>
        </w:rPr>
        <w:t>Быть свободным – это быть независимым.</w:t>
      </w:r>
    </w:p>
    <w:p w:rsidR="00157C7F" w:rsidRDefault="00157C7F" w:rsidP="00D66C9E">
      <w:pPr>
        <w:pStyle w:val="Style9"/>
        <w:widowControl/>
        <w:spacing w:before="5" w:line="240" w:lineRule="auto"/>
        <w:jc w:val="center"/>
        <w:rPr>
          <w:rStyle w:val="FontStyle22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22"/>
          <w:rFonts w:ascii="Times New Roman" w:hAnsi="Times New Roman" w:cs="Times New Roman"/>
          <w:b/>
          <w:bCs/>
          <w:sz w:val="28"/>
          <w:szCs w:val="28"/>
        </w:rPr>
        <w:t>(10-11 класс)</w:t>
      </w:r>
    </w:p>
    <w:p w:rsidR="00157C7F" w:rsidRDefault="00157C7F" w:rsidP="00687E4D">
      <w:pPr>
        <w:pStyle w:val="Style9"/>
        <w:widowControl/>
        <w:spacing w:before="5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0784D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D0784D">
        <w:rPr>
          <w:rFonts w:ascii="Times New Roman" w:hAnsi="Times New Roman" w:cs="Times New Roman"/>
          <w:sz w:val="28"/>
          <w:szCs w:val="28"/>
        </w:rPr>
        <w:t xml:space="preserve"> сознательно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784D">
        <w:rPr>
          <w:rFonts w:ascii="Times New Roman" w:hAnsi="Times New Roman" w:cs="Times New Roman"/>
          <w:sz w:val="28"/>
          <w:szCs w:val="28"/>
        </w:rPr>
        <w:t xml:space="preserve"> и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784D">
        <w:rPr>
          <w:rFonts w:ascii="Times New Roman" w:hAnsi="Times New Roman" w:cs="Times New Roman"/>
          <w:sz w:val="28"/>
          <w:szCs w:val="28"/>
        </w:rPr>
        <w:t xml:space="preserve"> поведение по отношению к ПАВ.</w:t>
      </w:r>
    </w:p>
    <w:p w:rsidR="00157C7F" w:rsidRPr="006C6730" w:rsidRDefault="00157C7F" w:rsidP="00687E4D">
      <w:pPr>
        <w:pStyle w:val="Style9"/>
        <w:widowControl/>
        <w:spacing w:before="5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C673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57C7F" w:rsidRDefault="00157C7F" w:rsidP="006C6730">
      <w:pPr>
        <w:pStyle w:val="Style9"/>
        <w:widowControl/>
        <w:numPr>
          <w:ilvl w:val="0"/>
          <w:numId w:val="4"/>
        </w:numPr>
        <w:spacing w:before="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знания старшеклассников о ПАВ, о воздействиеи и последствиях их употребления;</w:t>
      </w:r>
    </w:p>
    <w:p w:rsidR="00157C7F" w:rsidRDefault="00157C7F" w:rsidP="006C6730">
      <w:pPr>
        <w:pStyle w:val="Style9"/>
        <w:widowControl/>
        <w:numPr>
          <w:ilvl w:val="0"/>
          <w:numId w:val="4"/>
        </w:numPr>
        <w:spacing w:before="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Объяснить механизмы и причины формирования зависимости;</w:t>
      </w:r>
    </w:p>
    <w:p w:rsidR="00157C7F" w:rsidRPr="00D0784D" w:rsidRDefault="00157C7F" w:rsidP="006C6730">
      <w:pPr>
        <w:pStyle w:val="Style9"/>
        <w:widowControl/>
        <w:numPr>
          <w:ilvl w:val="0"/>
          <w:numId w:val="4"/>
        </w:numPr>
        <w:spacing w:before="5" w:line="240" w:lineRule="auto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 проблему употребления ПАВ как социальную, связанную с настоящей свободой личности.</w:t>
      </w:r>
    </w:p>
    <w:p w:rsidR="00157C7F" w:rsidRPr="00A15B90" w:rsidRDefault="00157C7F" w:rsidP="00687E4D">
      <w:pPr>
        <w:pStyle w:val="Style9"/>
        <w:widowControl/>
        <w:spacing w:before="5" w:line="240" w:lineRule="auto"/>
        <w:ind w:firstLine="709"/>
        <w:rPr>
          <w:rStyle w:val="FontStyle22"/>
          <w:rFonts w:ascii="Times New Roman" w:hAnsi="Times New Roman" w:cs="Times New Roman"/>
          <w:sz w:val="28"/>
          <w:szCs w:val="28"/>
        </w:rPr>
      </w:pPr>
      <w:r w:rsidRPr="00A15B90">
        <w:rPr>
          <w:rStyle w:val="FontStyle22"/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обеспечение: 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доска, мел, мультимедийное оборудование. </w:t>
      </w:r>
    </w:p>
    <w:p w:rsidR="00157C7F" w:rsidRPr="00D66C9E" w:rsidRDefault="00157C7F" w:rsidP="00772C11">
      <w:pPr>
        <w:pStyle w:val="Style4"/>
        <w:widowControl/>
        <w:spacing w:line="240" w:lineRule="exact"/>
        <w:rPr>
          <w:sz w:val="28"/>
          <w:szCs w:val="28"/>
        </w:rPr>
      </w:pPr>
    </w:p>
    <w:p w:rsidR="00157C7F" w:rsidRPr="00D66C9E" w:rsidRDefault="00157C7F" w:rsidP="00D66C9E">
      <w:pPr>
        <w:pStyle w:val="Style4"/>
        <w:widowControl/>
        <w:spacing w:before="19"/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Ход занятия</w:t>
      </w:r>
    </w:p>
    <w:p w:rsidR="00157C7F" w:rsidRPr="00D66C9E" w:rsidRDefault="00157C7F" w:rsidP="00772C11">
      <w:pPr>
        <w:pStyle w:val="Style7"/>
        <w:widowControl/>
        <w:spacing w:line="240" w:lineRule="exact"/>
        <w:ind w:left="283"/>
        <w:rPr>
          <w:rFonts w:ascii="Times New Roman" w:hAnsi="Times New Roman" w:cs="Times New Roman"/>
          <w:sz w:val="28"/>
          <w:szCs w:val="28"/>
        </w:rPr>
      </w:pPr>
    </w:p>
    <w:p w:rsidR="00157C7F" w:rsidRPr="00D66C9E" w:rsidRDefault="00157C7F" w:rsidP="00B8545B">
      <w:pPr>
        <w:pStyle w:val="Style7"/>
        <w:widowControl/>
        <w:tabs>
          <w:tab w:val="left" w:pos="1134"/>
        </w:tabs>
        <w:spacing w:before="5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D66C9E">
        <w:rPr>
          <w:rStyle w:val="FontStyle21"/>
          <w:rFonts w:ascii="Times New Roman" w:hAnsi="Times New Roman" w:cs="Times New Roman"/>
          <w:sz w:val="28"/>
          <w:szCs w:val="28"/>
        </w:rPr>
        <w:t>Постановка проблемы</w:t>
      </w:r>
      <w:r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D66C9E">
        <w:rPr>
          <w:rStyle w:val="FontStyle17"/>
          <w:rFonts w:ascii="Times New Roman" w:hAnsi="Times New Roman" w:cs="Times New Roman"/>
          <w:i w:val="0"/>
          <w:iCs w:val="0"/>
          <w:sz w:val="28"/>
          <w:szCs w:val="28"/>
        </w:rPr>
        <w:t xml:space="preserve"> Понятие ПАВ, действие и последствия употребления.</w:t>
      </w:r>
    </w:p>
    <w:p w:rsidR="00157C7F" w:rsidRDefault="00157C7F" w:rsidP="00D66C9E">
      <w:pPr>
        <w:pStyle w:val="Style8"/>
        <w:widowControl/>
        <w:spacing w:before="5"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 xml:space="preserve">Употребление психоактивных веществ - актуальная проблема во всем мире. Человек должен быть информирован о проблемах, связанных с ПАВ, и путях их преодоления, для того чтобы оставаться здоровым и независимым от наркотиков, токсических и лекарственных веществ. </w:t>
      </w:r>
    </w:p>
    <w:p w:rsidR="00157C7F" w:rsidRDefault="00157C7F" w:rsidP="00A15B90">
      <w:pPr>
        <w:pStyle w:val="Style8"/>
        <w:widowControl/>
        <w:spacing w:before="5"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Информация для ведущего. Для привлечения внимания учащихся можно использовать фильмы (отрывки), рекомендованные на официальном сайте ФСКН. </w:t>
      </w:r>
    </w:p>
    <w:p w:rsidR="00157C7F" w:rsidRDefault="00157C7F" w:rsidP="00A15B90">
      <w:pPr>
        <w:pStyle w:val="Style8"/>
        <w:widowControl/>
        <w:spacing w:before="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CF9">
        <w:rPr>
          <w:rFonts w:ascii="Times New Roman" w:hAnsi="Times New Roman" w:cs="Times New Roman"/>
          <w:sz w:val="28"/>
          <w:szCs w:val="28"/>
          <w:shd w:val="clear" w:color="auto" w:fill="FFFFFF"/>
        </w:rPr>
        <w:t>По статистике ОО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 из 7 миллиардов жителей земли</w:t>
      </w:r>
      <w:r w:rsidRPr="00A95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 миллионов употребляют наркотики, не считая людей, подверженных токсикомании, алкоголизму и табакокурению. Это страшные цифры – ведь наркотические вещества делают людей асоциальными, превращают в преступников и безумцев, сокращают жизнь и отражаются на здоровье будущих поколений. </w:t>
      </w:r>
    </w:p>
    <w:p w:rsidR="00157C7F" w:rsidRPr="006B1450" w:rsidRDefault="00157C7F" w:rsidP="00A15B90">
      <w:pPr>
        <w:pStyle w:val="Style8"/>
        <w:widowControl/>
        <w:spacing w:before="5" w:line="240" w:lineRule="auto"/>
        <w:ind w:firstLine="709"/>
        <w:jc w:val="both"/>
        <w:rPr>
          <w:rStyle w:val="FontStyle19"/>
          <w:rFonts w:ascii="Times New Roman" w:hAnsi="Times New Roman" w:cs="Times New Roman"/>
          <w:i w:val="0"/>
          <w:iCs w:val="0"/>
          <w:sz w:val="28"/>
          <w:szCs w:val="28"/>
        </w:rPr>
      </w:pPr>
      <w:r w:rsidRPr="006B1450">
        <w:rPr>
          <w:rStyle w:val="FontStyle19"/>
          <w:rFonts w:ascii="Times New Roman" w:hAnsi="Times New Roman" w:cs="Times New Roman"/>
          <w:i w:val="0"/>
          <w:iCs w:val="0"/>
          <w:sz w:val="28"/>
          <w:szCs w:val="28"/>
        </w:rPr>
        <w:t>Упражнение «Что важно знать</w:t>
      </w:r>
      <w:r>
        <w:rPr>
          <w:rStyle w:val="FontStyle19"/>
          <w:rFonts w:ascii="Times New Roman" w:hAnsi="Times New Roman" w:cs="Times New Roman"/>
          <w:i w:val="0"/>
          <w:iCs w:val="0"/>
          <w:sz w:val="28"/>
          <w:szCs w:val="28"/>
        </w:rPr>
        <w:t>, чтобы быть независимым</w:t>
      </w:r>
      <w:r w:rsidRPr="006B1450">
        <w:rPr>
          <w:rStyle w:val="FontStyle19"/>
          <w:rFonts w:ascii="Times New Roman" w:hAnsi="Times New Roman" w:cs="Times New Roman"/>
          <w:i w:val="0"/>
          <w:iCs w:val="0"/>
          <w:sz w:val="28"/>
          <w:szCs w:val="28"/>
        </w:rPr>
        <w:t>».</w:t>
      </w:r>
    </w:p>
    <w:p w:rsidR="00157C7F" w:rsidRPr="00D66C9E" w:rsidRDefault="00157C7F" w:rsidP="00D66C9E">
      <w:pPr>
        <w:pStyle w:val="Style8"/>
        <w:widowControl/>
        <w:spacing w:before="5"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 xml:space="preserve">Участники задают вопросы о ПАВ, ответы на которые хотели бы получить в ходе </w:t>
      </w:r>
      <w:r>
        <w:rPr>
          <w:rStyle w:val="FontStyle22"/>
          <w:rFonts w:ascii="Times New Roman" w:hAnsi="Times New Roman" w:cs="Times New Roman"/>
          <w:sz w:val="28"/>
          <w:szCs w:val="28"/>
        </w:rPr>
        <w:t>дискуссии</w:t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. Ведущий фиксирует все вопросы на доске или листе ватмана</w:t>
      </w:r>
      <w:r>
        <w:rPr>
          <w:rStyle w:val="FontStyle22"/>
          <w:rFonts w:ascii="Times New Roman" w:hAnsi="Times New Roman" w:cs="Times New Roman"/>
          <w:sz w:val="28"/>
          <w:szCs w:val="28"/>
        </w:rPr>
        <w:t>.</w:t>
      </w:r>
    </w:p>
    <w:p w:rsidR="00157C7F" w:rsidRPr="00D66C9E" w:rsidRDefault="00157C7F" w:rsidP="00D66C9E">
      <w:pPr>
        <w:pStyle w:val="Style9"/>
        <w:widowControl/>
        <w:spacing w:before="10" w:line="240" w:lineRule="auto"/>
        <w:ind w:firstLine="709"/>
        <w:rPr>
          <w:rStyle w:val="FontStyle22"/>
          <w:rFonts w:ascii="Times New Roman" w:hAnsi="Times New Roman" w:cs="Times New Roman"/>
          <w:sz w:val="28"/>
          <w:szCs w:val="28"/>
        </w:rPr>
      </w:pP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 xml:space="preserve">Проводится дискуссия, в ходе которой группа совместными усилиями отвечает на поставленные вопросы. </w:t>
      </w:r>
    </w:p>
    <w:p w:rsidR="00157C7F" w:rsidRPr="00D66C9E" w:rsidRDefault="00157C7F" w:rsidP="00D66C9E">
      <w:pPr>
        <w:pStyle w:val="Style9"/>
        <w:widowControl/>
        <w:spacing w:before="5" w:line="240" w:lineRule="auto"/>
        <w:ind w:firstLine="709"/>
        <w:rPr>
          <w:rStyle w:val="FontStyle22"/>
          <w:rFonts w:ascii="Times New Roman" w:hAnsi="Times New Roman" w:cs="Times New Roman"/>
          <w:sz w:val="28"/>
          <w:szCs w:val="28"/>
        </w:rPr>
      </w:pP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Ведущему имеет смысл задать тон серьезного и открытого разговора своим примером. Примеры вопросов для дискуссии:</w:t>
      </w:r>
    </w:p>
    <w:p w:rsidR="00157C7F" w:rsidRPr="00D66C9E" w:rsidRDefault="00157C7F" w:rsidP="00811D10">
      <w:pPr>
        <w:pStyle w:val="Style6"/>
        <w:widowControl/>
        <w:numPr>
          <w:ilvl w:val="0"/>
          <w:numId w:val="3"/>
        </w:numPr>
        <w:tabs>
          <w:tab w:val="left" w:pos="557"/>
          <w:tab w:val="left" w:pos="1134"/>
        </w:tabs>
        <w:spacing w:line="240" w:lineRule="auto"/>
        <w:ind w:left="0"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Почему люди употребляют наркотики?</w:t>
      </w:r>
    </w:p>
    <w:p w:rsidR="00157C7F" w:rsidRPr="00D66C9E" w:rsidRDefault="00157C7F" w:rsidP="00811D10">
      <w:pPr>
        <w:pStyle w:val="Style8"/>
        <w:widowControl/>
        <w:tabs>
          <w:tab w:val="left" w:pos="1134"/>
        </w:tabs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0"/>
          <w:rFonts w:ascii="Times New Roman" w:hAnsi="Times New Roman" w:cs="Times New Roman"/>
          <w:sz w:val="28"/>
          <w:szCs w:val="28"/>
        </w:rPr>
        <w:t xml:space="preserve">2.  </w:t>
      </w:r>
      <w:r w:rsidRPr="00D66C9E">
        <w:rPr>
          <w:rStyle w:val="FontStyle20"/>
          <w:rFonts w:ascii="Times New Roman" w:hAnsi="Times New Roman" w:cs="Times New Roman"/>
          <w:sz w:val="28"/>
          <w:szCs w:val="28"/>
        </w:rPr>
        <w:t xml:space="preserve">Что </w:t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побуждает человека впервые попробовать наркотик?</w:t>
      </w:r>
    </w:p>
    <w:p w:rsidR="00157C7F" w:rsidRPr="00D66C9E" w:rsidRDefault="00157C7F" w:rsidP="00811D10">
      <w:pPr>
        <w:pStyle w:val="Style6"/>
        <w:widowControl/>
        <w:tabs>
          <w:tab w:val="left" w:pos="557"/>
          <w:tab w:val="left" w:pos="1134"/>
        </w:tabs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 w:rsidRPr="006B1450"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6B1450"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Последствия употребления</w:t>
      </w: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 и ограничение свободы.</w:t>
      </w:r>
    </w:p>
    <w:p w:rsidR="00157C7F" w:rsidRPr="00D66C9E" w:rsidRDefault="00157C7F" w:rsidP="00811D10">
      <w:pPr>
        <w:pStyle w:val="Style6"/>
        <w:widowControl/>
        <w:tabs>
          <w:tab w:val="left" w:pos="557"/>
          <w:tab w:val="left" w:pos="1134"/>
        </w:tabs>
        <w:spacing w:before="5"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 xml:space="preserve">4. </w:t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«</w:t>
      </w:r>
      <w:r>
        <w:rPr>
          <w:rStyle w:val="FontStyle22"/>
          <w:rFonts w:ascii="Times New Roman" w:hAnsi="Times New Roman" w:cs="Times New Roman"/>
          <w:sz w:val="28"/>
          <w:szCs w:val="28"/>
        </w:rPr>
        <w:t>П</w:t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люсы» и «минусы» отказа от предложения попробовать наркотики</w:t>
      </w:r>
      <w:r>
        <w:rPr>
          <w:rStyle w:val="FontStyle22"/>
          <w:rFonts w:ascii="Times New Roman" w:hAnsi="Times New Roman" w:cs="Times New Roman"/>
          <w:sz w:val="28"/>
          <w:szCs w:val="28"/>
        </w:rPr>
        <w:t>.</w:t>
      </w:r>
    </w:p>
    <w:p w:rsidR="00157C7F" w:rsidRDefault="00157C7F" w:rsidP="00811D10">
      <w:pPr>
        <w:pStyle w:val="Style6"/>
        <w:widowControl/>
        <w:tabs>
          <w:tab w:val="left" w:pos="557"/>
          <w:tab w:val="left" w:pos="1134"/>
        </w:tabs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6B1450"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B1450"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>Отказ от наркотиков – твое право на свободу.</w:t>
      </w:r>
    </w:p>
    <w:p w:rsidR="00157C7F" w:rsidRPr="00D66C9E" w:rsidRDefault="00157C7F" w:rsidP="00811D10">
      <w:pPr>
        <w:pStyle w:val="Style6"/>
        <w:widowControl/>
        <w:tabs>
          <w:tab w:val="left" w:pos="557"/>
          <w:tab w:val="left" w:pos="1134"/>
        </w:tabs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>6.  Как определить границы удовольствия и границы независимости</w:t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?</w:t>
      </w:r>
    </w:p>
    <w:p w:rsidR="00157C7F" w:rsidRPr="00D66C9E" w:rsidRDefault="00157C7F" w:rsidP="00811D10">
      <w:pPr>
        <w:pStyle w:val="Style6"/>
        <w:widowControl/>
        <w:tabs>
          <w:tab w:val="left" w:pos="557"/>
          <w:tab w:val="left" w:pos="1134"/>
        </w:tabs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Style w:val="FontStyle18"/>
          <w:rFonts w:ascii="Times New Roman" w:hAnsi="Times New Roman" w:cs="Times New Roman"/>
          <w:sz w:val="28"/>
          <w:szCs w:val="28"/>
        </w:rPr>
        <w:t>.</w:t>
      </w:r>
      <w:r w:rsidRPr="00D66C9E">
        <w:rPr>
          <w:rStyle w:val="FontStyle18"/>
          <w:rFonts w:ascii="Times New Roman" w:hAnsi="Times New Roman" w:cs="Times New Roman"/>
          <w:sz w:val="28"/>
          <w:szCs w:val="28"/>
        </w:rPr>
        <w:tab/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Какие вещества вызывают развитие зависимости?</w:t>
      </w:r>
    </w:p>
    <w:p w:rsidR="00157C7F" w:rsidRDefault="00157C7F" w:rsidP="00811D10">
      <w:pPr>
        <w:pStyle w:val="Style6"/>
        <w:widowControl/>
        <w:tabs>
          <w:tab w:val="left" w:pos="557"/>
          <w:tab w:val="left" w:pos="1134"/>
        </w:tabs>
        <w:spacing w:before="5"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6B1450"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B1450"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 xml:space="preserve">Почему зависимость от психоактивных веществ </w:t>
      </w:r>
      <w:r>
        <w:rPr>
          <w:rStyle w:val="FontStyle22"/>
          <w:rFonts w:ascii="Times New Roman" w:hAnsi="Times New Roman" w:cs="Times New Roman"/>
          <w:sz w:val="28"/>
          <w:szCs w:val="28"/>
        </w:rPr>
        <w:t>-</w:t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 xml:space="preserve"> это хроническое неизлечимое и смертельное заболевание?</w:t>
      </w:r>
    </w:p>
    <w:p w:rsidR="00157C7F" w:rsidRPr="0093318C" w:rsidRDefault="00157C7F" w:rsidP="006B1450">
      <w:pPr>
        <w:pStyle w:val="Style4"/>
        <w:widowControl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z w:val="28"/>
          <w:szCs w:val="28"/>
        </w:rPr>
      </w:pPr>
      <w:r w:rsidRPr="0093318C">
        <w:rPr>
          <w:rStyle w:val="FontStyle21"/>
          <w:rFonts w:ascii="Times New Roman" w:hAnsi="Times New Roman" w:cs="Times New Roman"/>
          <w:b w:val="0"/>
          <w:bCs w:val="0"/>
          <w:sz w:val="28"/>
          <w:szCs w:val="28"/>
        </w:rPr>
        <w:t xml:space="preserve">Вопросы </w:t>
      </w:r>
      <w:r>
        <w:rPr>
          <w:rStyle w:val="FontStyle21"/>
          <w:rFonts w:ascii="Times New Roman" w:hAnsi="Times New Roman" w:cs="Times New Roman"/>
          <w:b w:val="0"/>
          <w:bCs w:val="0"/>
          <w:sz w:val="28"/>
          <w:szCs w:val="28"/>
        </w:rPr>
        <w:t xml:space="preserve">для ведения дискуссии можно дополнить, заменить или сократить в зависимости от особенностей аудитории. </w:t>
      </w:r>
    </w:p>
    <w:p w:rsidR="00157C7F" w:rsidRPr="00687E4D" w:rsidRDefault="00157C7F" w:rsidP="006B1450">
      <w:pPr>
        <w:pStyle w:val="Style4"/>
        <w:widowControl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687E4D">
        <w:rPr>
          <w:rStyle w:val="FontStyle21"/>
          <w:rFonts w:ascii="Times New Roman" w:hAnsi="Times New Roman" w:cs="Times New Roman"/>
          <w:sz w:val="28"/>
          <w:szCs w:val="28"/>
        </w:rPr>
        <w:t>Обсуждение упражнения</w:t>
      </w:r>
    </w:p>
    <w:p w:rsidR="00157C7F" w:rsidRPr="00D66C9E" w:rsidRDefault="00157C7F" w:rsidP="00D66C9E">
      <w:pPr>
        <w:pStyle w:val="Style8"/>
        <w:widowControl/>
        <w:spacing w:before="5"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По тем вопросам, на которые участники не смогли найти ответа, ведущий представляет достоверную информацию</w:t>
      </w:r>
      <w:r>
        <w:rPr>
          <w:rStyle w:val="FontStyle22"/>
          <w:rFonts w:ascii="Times New Roman" w:hAnsi="Times New Roman" w:cs="Times New Roman"/>
          <w:sz w:val="28"/>
          <w:szCs w:val="28"/>
        </w:rPr>
        <w:t>.</w:t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 xml:space="preserve"> Необходимо подчеркнуть важность владения достоверной информацией о ПАВ. Ведущий, подводя итоги, с целью позитивного подкрепления подчеркивает ответственность самого человека за вовлечение в употребление психоактивных веществ. </w:t>
      </w:r>
    </w:p>
    <w:p w:rsidR="00157C7F" w:rsidRDefault="00157C7F" w:rsidP="006B1450">
      <w:pPr>
        <w:pStyle w:val="Style4"/>
        <w:widowControl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57C7F" w:rsidRPr="006B1450" w:rsidRDefault="00157C7F" w:rsidP="006B1450">
      <w:pPr>
        <w:pStyle w:val="Style4"/>
        <w:widowControl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z w:val="28"/>
          <w:szCs w:val="28"/>
        </w:rPr>
        <w:t>Возможно д</w:t>
      </w:r>
      <w:r w:rsidRPr="006B1450">
        <w:rPr>
          <w:rStyle w:val="FontStyle21"/>
          <w:rFonts w:ascii="Times New Roman" w:hAnsi="Times New Roman" w:cs="Times New Roman"/>
          <w:b w:val="0"/>
          <w:bCs w:val="0"/>
          <w:sz w:val="28"/>
          <w:szCs w:val="28"/>
        </w:rPr>
        <w:t>омашнее задание</w:t>
      </w:r>
      <w:r>
        <w:rPr>
          <w:rStyle w:val="FontStyle21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57C7F" w:rsidRPr="00D66C9E" w:rsidRDefault="00157C7F" w:rsidP="00D66C9E">
      <w:pPr>
        <w:pStyle w:val="Style8"/>
        <w:widowControl/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>В</w:t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ербализация опыта, полученного в ходе занятия.</w:t>
      </w:r>
    </w:p>
    <w:p w:rsidR="00157C7F" w:rsidRPr="00D66C9E" w:rsidRDefault="00157C7F" w:rsidP="00D66C9E">
      <w:pPr>
        <w:pStyle w:val="Style9"/>
        <w:widowControl/>
        <w:spacing w:before="5" w:line="240" w:lineRule="auto"/>
        <w:ind w:firstLine="709"/>
        <w:rPr>
          <w:rStyle w:val="FontStyle22"/>
          <w:rFonts w:ascii="Times New Roman" w:hAnsi="Times New Roman" w:cs="Times New Roman"/>
          <w:sz w:val="28"/>
          <w:szCs w:val="28"/>
        </w:rPr>
      </w:pP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 xml:space="preserve">Участникам предлагается написать в рабочей тетради письмо </w:t>
      </w:r>
      <w:r>
        <w:rPr>
          <w:rStyle w:val="FontStyle22"/>
          <w:rFonts w:ascii="Times New Roman" w:hAnsi="Times New Roman" w:cs="Times New Roman"/>
          <w:sz w:val="28"/>
          <w:szCs w:val="28"/>
        </w:rPr>
        <w:t>человеку</w:t>
      </w:r>
      <w:r w:rsidRPr="00D66C9E">
        <w:rPr>
          <w:rStyle w:val="FontStyle22"/>
          <w:rFonts w:ascii="Times New Roman" w:hAnsi="Times New Roman" w:cs="Times New Roman"/>
          <w:sz w:val="28"/>
          <w:szCs w:val="28"/>
        </w:rPr>
        <w:t>, первы</w:t>
      </w:r>
      <w:r>
        <w:rPr>
          <w:rStyle w:val="FontStyle22"/>
          <w:rFonts w:ascii="Times New Roman" w:hAnsi="Times New Roman" w:cs="Times New Roman"/>
          <w:sz w:val="28"/>
          <w:szCs w:val="28"/>
        </w:rPr>
        <w:t>й раз попробовавшему наркотики.</w:t>
      </w:r>
    </w:p>
    <w:p w:rsidR="00157C7F" w:rsidRPr="00D66C9E" w:rsidRDefault="00157C7F" w:rsidP="00D66C9E">
      <w:pPr>
        <w:pStyle w:val="Style9"/>
        <w:widowControl/>
        <w:spacing w:before="5"/>
        <w:ind w:firstLine="709"/>
        <w:jc w:val="center"/>
        <w:rPr>
          <w:rStyle w:val="FontStyle22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157C7F" w:rsidRPr="00D66C9E" w:rsidSect="00687E4D">
      <w:type w:val="continuous"/>
      <w:pgSz w:w="11905" w:h="16837"/>
      <w:pgMar w:top="1134" w:right="1132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C7F" w:rsidRDefault="00157C7F">
      <w:r>
        <w:separator/>
      </w:r>
    </w:p>
  </w:endnote>
  <w:endnote w:type="continuationSeparator" w:id="0">
    <w:p w:rsidR="00157C7F" w:rsidRDefault="00157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C7F" w:rsidRDefault="00157C7F">
      <w:r>
        <w:separator/>
      </w:r>
    </w:p>
  </w:footnote>
  <w:footnote w:type="continuationSeparator" w:id="0">
    <w:p w:rsidR="00157C7F" w:rsidRDefault="00157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14DA"/>
    <w:multiLevelType w:val="hybridMultilevel"/>
    <w:tmpl w:val="F0A23B6C"/>
    <w:lvl w:ilvl="0" w:tplc="30B4CC9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9603F7C"/>
    <w:multiLevelType w:val="hybridMultilevel"/>
    <w:tmpl w:val="ACC21398"/>
    <w:lvl w:ilvl="0" w:tplc="358ED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7803A0"/>
    <w:multiLevelType w:val="hybridMultilevel"/>
    <w:tmpl w:val="040C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3521B"/>
    <w:multiLevelType w:val="hybridMultilevel"/>
    <w:tmpl w:val="B98A8526"/>
    <w:lvl w:ilvl="0" w:tplc="8A8EF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26B"/>
    <w:rsid w:val="00020758"/>
    <w:rsid w:val="000947CB"/>
    <w:rsid w:val="000F322E"/>
    <w:rsid w:val="0013527B"/>
    <w:rsid w:val="00157C7F"/>
    <w:rsid w:val="00184371"/>
    <w:rsid w:val="00244342"/>
    <w:rsid w:val="00366908"/>
    <w:rsid w:val="003F326B"/>
    <w:rsid w:val="004A3620"/>
    <w:rsid w:val="0057750A"/>
    <w:rsid w:val="00687E4D"/>
    <w:rsid w:val="006B1450"/>
    <w:rsid w:val="006C6730"/>
    <w:rsid w:val="00772C11"/>
    <w:rsid w:val="00811D10"/>
    <w:rsid w:val="00871D8C"/>
    <w:rsid w:val="0093318C"/>
    <w:rsid w:val="00A15B90"/>
    <w:rsid w:val="00A95CF9"/>
    <w:rsid w:val="00B8545B"/>
    <w:rsid w:val="00C72D48"/>
    <w:rsid w:val="00C864A2"/>
    <w:rsid w:val="00CD4F30"/>
    <w:rsid w:val="00D0784D"/>
    <w:rsid w:val="00D66C9E"/>
    <w:rsid w:val="00D673B1"/>
    <w:rsid w:val="00DD7493"/>
    <w:rsid w:val="00EE1ABF"/>
    <w:rsid w:val="00F6008E"/>
    <w:rsid w:val="00FE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758"/>
    <w:pPr>
      <w:widowControl w:val="0"/>
      <w:autoSpaceDE w:val="0"/>
      <w:autoSpaceDN w:val="0"/>
      <w:adjustRightInd w:val="0"/>
    </w:pPr>
    <w:rPr>
      <w:rFonts w:hAnsi="Trebuchet MS" w:cs="Trebuchet MS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20758"/>
  </w:style>
  <w:style w:type="paragraph" w:customStyle="1" w:styleId="Style2">
    <w:name w:val="Style2"/>
    <w:basedOn w:val="Normal"/>
    <w:uiPriority w:val="99"/>
    <w:rsid w:val="00020758"/>
  </w:style>
  <w:style w:type="paragraph" w:customStyle="1" w:styleId="Style3">
    <w:name w:val="Style3"/>
    <w:basedOn w:val="Normal"/>
    <w:uiPriority w:val="99"/>
    <w:rsid w:val="00020758"/>
    <w:pPr>
      <w:spacing w:line="307" w:lineRule="exact"/>
      <w:jc w:val="both"/>
    </w:pPr>
  </w:style>
  <w:style w:type="paragraph" w:customStyle="1" w:styleId="Style4">
    <w:name w:val="Style4"/>
    <w:basedOn w:val="Normal"/>
    <w:uiPriority w:val="99"/>
    <w:rsid w:val="00020758"/>
  </w:style>
  <w:style w:type="paragraph" w:customStyle="1" w:styleId="Style5">
    <w:name w:val="Style5"/>
    <w:basedOn w:val="Normal"/>
    <w:uiPriority w:val="99"/>
    <w:rsid w:val="00020758"/>
    <w:pPr>
      <w:spacing w:line="240" w:lineRule="exact"/>
    </w:pPr>
  </w:style>
  <w:style w:type="paragraph" w:customStyle="1" w:styleId="Style6">
    <w:name w:val="Style6"/>
    <w:basedOn w:val="Normal"/>
    <w:uiPriority w:val="99"/>
    <w:rsid w:val="00020758"/>
    <w:pPr>
      <w:spacing w:line="240" w:lineRule="exact"/>
      <w:ind w:hanging="283"/>
    </w:pPr>
  </w:style>
  <w:style w:type="paragraph" w:customStyle="1" w:styleId="Style7">
    <w:name w:val="Style7"/>
    <w:basedOn w:val="Normal"/>
    <w:uiPriority w:val="99"/>
    <w:rsid w:val="00020758"/>
  </w:style>
  <w:style w:type="paragraph" w:customStyle="1" w:styleId="Style8">
    <w:name w:val="Style8"/>
    <w:basedOn w:val="Normal"/>
    <w:uiPriority w:val="99"/>
    <w:rsid w:val="00020758"/>
    <w:pPr>
      <w:spacing w:line="240" w:lineRule="exact"/>
    </w:pPr>
  </w:style>
  <w:style w:type="paragraph" w:customStyle="1" w:styleId="Style9">
    <w:name w:val="Style9"/>
    <w:basedOn w:val="Normal"/>
    <w:uiPriority w:val="99"/>
    <w:rsid w:val="00020758"/>
    <w:pPr>
      <w:spacing w:line="240" w:lineRule="exact"/>
      <w:jc w:val="both"/>
    </w:pPr>
  </w:style>
  <w:style w:type="paragraph" w:customStyle="1" w:styleId="Style10">
    <w:name w:val="Style10"/>
    <w:basedOn w:val="Normal"/>
    <w:uiPriority w:val="99"/>
    <w:rsid w:val="00020758"/>
  </w:style>
  <w:style w:type="paragraph" w:customStyle="1" w:styleId="Style11">
    <w:name w:val="Style11"/>
    <w:basedOn w:val="Normal"/>
    <w:uiPriority w:val="99"/>
    <w:rsid w:val="00020758"/>
  </w:style>
  <w:style w:type="paragraph" w:customStyle="1" w:styleId="Style12">
    <w:name w:val="Style12"/>
    <w:basedOn w:val="Normal"/>
    <w:uiPriority w:val="99"/>
    <w:rsid w:val="00020758"/>
  </w:style>
  <w:style w:type="character" w:customStyle="1" w:styleId="FontStyle14">
    <w:name w:val="Font Style14"/>
    <w:basedOn w:val="DefaultParagraphFont"/>
    <w:uiPriority w:val="99"/>
    <w:rsid w:val="00020758"/>
    <w:rPr>
      <w:rFonts w:ascii="Trebuchet MS" w:hAnsi="Trebuchet MS" w:cs="Trebuchet MS"/>
      <w:sz w:val="30"/>
      <w:szCs w:val="30"/>
    </w:rPr>
  </w:style>
  <w:style w:type="character" w:customStyle="1" w:styleId="FontStyle15">
    <w:name w:val="Font Style15"/>
    <w:basedOn w:val="DefaultParagraphFont"/>
    <w:uiPriority w:val="99"/>
    <w:rsid w:val="00020758"/>
    <w:rPr>
      <w:rFonts w:ascii="Trebuchet MS" w:hAnsi="Trebuchet MS" w:cs="Trebuchet MS"/>
      <w:b/>
      <w:bCs/>
      <w:sz w:val="32"/>
      <w:szCs w:val="32"/>
    </w:rPr>
  </w:style>
  <w:style w:type="character" w:customStyle="1" w:styleId="FontStyle16">
    <w:name w:val="Font Style16"/>
    <w:basedOn w:val="DefaultParagraphFont"/>
    <w:uiPriority w:val="99"/>
    <w:rsid w:val="00020758"/>
    <w:rPr>
      <w:rFonts w:ascii="Calibri" w:hAnsi="Calibri" w:cs="Calibri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020758"/>
    <w:rPr>
      <w:rFonts w:ascii="Trebuchet MS" w:hAnsi="Trebuchet MS" w:cs="Trebuchet MS"/>
      <w:i/>
      <w:iCs/>
      <w:sz w:val="16"/>
      <w:szCs w:val="16"/>
    </w:rPr>
  </w:style>
  <w:style w:type="character" w:customStyle="1" w:styleId="FontStyle18">
    <w:name w:val="Font Style18"/>
    <w:basedOn w:val="DefaultParagraphFont"/>
    <w:uiPriority w:val="99"/>
    <w:rsid w:val="00020758"/>
    <w:rPr>
      <w:rFonts w:ascii="Trebuchet MS" w:hAnsi="Trebuchet MS" w:cs="Trebuchet MS"/>
      <w:b/>
      <w:bCs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020758"/>
    <w:rPr>
      <w:rFonts w:ascii="Trebuchet MS" w:hAnsi="Trebuchet MS" w:cs="Trebuchet MS"/>
      <w:b/>
      <w:bCs/>
      <w:i/>
      <w:iCs/>
      <w:sz w:val="18"/>
      <w:szCs w:val="18"/>
    </w:rPr>
  </w:style>
  <w:style w:type="character" w:customStyle="1" w:styleId="FontStyle20">
    <w:name w:val="Font Style20"/>
    <w:basedOn w:val="DefaultParagraphFont"/>
    <w:uiPriority w:val="99"/>
    <w:rsid w:val="00020758"/>
    <w:rPr>
      <w:rFonts w:ascii="Trebuchet MS" w:hAnsi="Trebuchet MS" w:cs="Trebuchet MS"/>
      <w:smallCaps/>
      <w:sz w:val="16"/>
      <w:szCs w:val="16"/>
    </w:rPr>
  </w:style>
  <w:style w:type="character" w:customStyle="1" w:styleId="FontStyle21">
    <w:name w:val="Font Style21"/>
    <w:basedOn w:val="DefaultParagraphFont"/>
    <w:uiPriority w:val="99"/>
    <w:rsid w:val="00020758"/>
    <w:rPr>
      <w:rFonts w:ascii="Trebuchet MS" w:hAnsi="Trebuchet MS" w:cs="Trebuchet MS"/>
      <w:b/>
      <w:bCs/>
      <w:sz w:val="18"/>
      <w:szCs w:val="18"/>
    </w:rPr>
  </w:style>
  <w:style w:type="character" w:customStyle="1" w:styleId="FontStyle22">
    <w:name w:val="Font Style22"/>
    <w:basedOn w:val="DefaultParagraphFont"/>
    <w:uiPriority w:val="99"/>
    <w:rsid w:val="00020758"/>
    <w:rPr>
      <w:rFonts w:ascii="Trebuchet MS" w:hAnsi="Trebuchet MS" w:cs="Trebuchet MS"/>
      <w:sz w:val="16"/>
      <w:szCs w:val="16"/>
    </w:rPr>
  </w:style>
  <w:style w:type="character" w:styleId="Hyperlink">
    <w:name w:val="Hyperlink"/>
    <w:basedOn w:val="DefaultParagraphFont"/>
    <w:uiPriority w:val="99"/>
    <w:rsid w:val="00020758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772C1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2C11"/>
    <w:rPr>
      <w:rFonts w:hAnsi="Trebuchet M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72C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2C11"/>
    <w:rPr>
      <w:rFonts w:hAnsi="Trebuchet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2</Pages>
  <Words>423</Words>
  <Characters>2412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dialog</cp:lastModifiedBy>
  <cp:revision>10</cp:revision>
  <dcterms:created xsi:type="dcterms:W3CDTF">2013-08-20T05:30:00Z</dcterms:created>
  <dcterms:modified xsi:type="dcterms:W3CDTF">2013-09-04T08:08:00Z</dcterms:modified>
</cp:coreProperties>
</file>